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6D35" w:rsidRPr="0062642F" w:rsidRDefault="005A6D35" w:rsidP="009147AD">
      <w:pPr>
        <w:ind w:left="-567" w:right="-472"/>
        <w:jc w:val="center"/>
        <w:rPr>
          <w:b/>
          <w:szCs w:val="20"/>
          <w:u w:val="single"/>
        </w:rPr>
      </w:pPr>
      <w:r w:rsidRPr="0062642F">
        <w:rPr>
          <w:b/>
          <w:szCs w:val="20"/>
          <w:u w:val="single"/>
        </w:rPr>
        <w:t xml:space="preserve">Terms and </w:t>
      </w:r>
      <w:r w:rsidR="004E0467" w:rsidRPr="0062642F">
        <w:rPr>
          <w:b/>
          <w:szCs w:val="20"/>
          <w:u w:val="single"/>
        </w:rPr>
        <w:t>C</w:t>
      </w:r>
      <w:r w:rsidRPr="0062642F">
        <w:rPr>
          <w:b/>
          <w:szCs w:val="20"/>
          <w:u w:val="single"/>
        </w:rPr>
        <w:t>onditions</w:t>
      </w:r>
      <w:r w:rsidR="001A5BC0" w:rsidRPr="0062642F">
        <w:rPr>
          <w:b/>
          <w:szCs w:val="20"/>
          <w:u w:val="single"/>
        </w:rPr>
        <w:t xml:space="preserve">: </w:t>
      </w:r>
      <w:r w:rsidR="00E210D5" w:rsidRPr="0062642F">
        <w:rPr>
          <w:b/>
          <w:szCs w:val="20"/>
          <w:u w:val="single"/>
        </w:rPr>
        <w:t>Friday Freebie</w:t>
      </w:r>
    </w:p>
    <w:p w:rsidR="005A6D35" w:rsidRPr="0062642F" w:rsidRDefault="009147AD" w:rsidP="009147AD">
      <w:pPr>
        <w:ind w:left="-567" w:right="-472"/>
        <w:rPr>
          <w:szCs w:val="20"/>
        </w:rPr>
      </w:pPr>
      <w:r>
        <w:rPr>
          <w:szCs w:val="20"/>
        </w:rPr>
        <w:t xml:space="preserve">1. </w:t>
      </w:r>
      <w:r w:rsidR="005A6D35" w:rsidRPr="0062642F">
        <w:rPr>
          <w:szCs w:val="20"/>
        </w:rPr>
        <w:t xml:space="preserve">Information on how to enter and prizes form part of these Terms and Conditions. Participation in this promotion is deemed acceptance of these Terms and Conditions. </w:t>
      </w:r>
    </w:p>
    <w:p w:rsidR="005A6D35" w:rsidRPr="0062642F" w:rsidRDefault="009147AD" w:rsidP="009147AD">
      <w:pPr>
        <w:ind w:left="-567" w:right="-472"/>
        <w:rPr>
          <w:szCs w:val="20"/>
        </w:rPr>
      </w:pPr>
      <w:r>
        <w:rPr>
          <w:szCs w:val="20"/>
        </w:rPr>
        <w:t xml:space="preserve">2. </w:t>
      </w:r>
      <w:r w:rsidR="009D535C" w:rsidRPr="0062642F">
        <w:rPr>
          <w:szCs w:val="20"/>
        </w:rPr>
        <w:t xml:space="preserve">Eligible </w:t>
      </w:r>
      <w:r w:rsidR="00A26D99" w:rsidRPr="0062642F">
        <w:rPr>
          <w:szCs w:val="20"/>
        </w:rPr>
        <w:t>E</w:t>
      </w:r>
      <w:r w:rsidR="009D535C" w:rsidRPr="0062642F">
        <w:rPr>
          <w:szCs w:val="20"/>
        </w:rPr>
        <w:t>ntrants must be Australian residents</w:t>
      </w:r>
      <w:r w:rsidR="00022B21" w:rsidRPr="0062642F">
        <w:rPr>
          <w:szCs w:val="20"/>
        </w:rPr>
        <w:t xml:space="preserve">, </w:t>
      </w:r>
      <w:r w:rsidR="009D535C" w:rsidRPr="0062642F">
        <w:rPr>
          <w:szCs w:val="20"/>
        </w:rPr>
        <w:t xml:space="preserve">over the age of </w:t>
      </w:r>
      <w:r w:rsidR="009D6A75" w:rsidRPr="0062642F">
        <w:rPr>
          <w:szCs w:val="20"/>
        </w:rPr>
        <w:t>18 and</w:t>
      </w:r>
      <w:r w:rsidR="009D535C" w:rsidRPr="0062642F">
        <w:rPr>
          <w:szCs w:val="20"/>
        </w:rPr>
        <w:t xml:space="preserve"> enter</w:t>
      </w:r>
      <w:r w:rsidR="004E0467" w:rsidRPr="0062642F">
        <w:rPr>
          <w:szCs w:val="20"/>
        </w:rPr>
        <w:t xml:space="preserve"> the competition </w:t>
      </w:r>
      <w:r w:rsidR="00D0158D" w:rsidRPr="0062642F">
        <w:rPr>
          <w:szCs w:val="20"/>
        </w:rPr>
        <w:t xml:space="preserve">by </w:t>
      </w:r>
      <w:r w:rsidR="00B47443" w:rsidRPr="0062642F">
        <w:rPr>
          <w:szCs w:val="20"/>
        </w:rPr>
        <w:t>‘</w:t>
      </w:r>
      <w:r w:rsidR="00E210D5" w:rsidRPr="0062642F">
        <w:rPr>
          <w:szCs w:val="20"/>
        </w:rPr>
        <w:t>Commenting’</w:t>
      </w:r>
      <w:r w:rsidR="00B47443" w:rsidRPr="0062642F">
        <w:rPr>
          <w:szCs w:val="20"/>
        </w:rPr>
        <w:t xml:space="preserve"> and ‘Sharing’ the</w:t>
      </w:r>
      <w:r w:rsidR="00D0158D" w:rsidRPr="0062642F">
        <w:rPr>
          <w:szCs w:val="20"/>
        </w:rPr>
        <w:t xml:space="preserve"> </w:t>
      </w:r>
      <w:r w:rsidR="007C3D08" w:rsidRPr="0062642F">
        <w:rPr>
          <w:szCs w:val="20"/>
        </w:rPr>
        <w:t xml:space="preserve">weekly </w:t>
      </w:r>
      <w:r w:rsidR="00D0158D" w:rsidRPr="0062642F">
        <w:rPr>
          <w:szCs w:val="20"/>
        </w:rPr>
        <w:t>Wintons</w:t>
      </w:r>
      <w:r w:rsidR="00B47443" w:rsidRPr="0062642F">
        <w:rPr>
          <w:szCs w:val="20"/>
        </w:rPr>
        <w:t xml:space="preserve"> Teak </w:t>
      </w:r>
      <w:r w:rsidR="00796E8D" w:rsidRPr="0062642F">
        <w:rPr>
          <w:szCs w:val="20"/>
        </w:rPr>
        <w:t>Friday Freebie Facebook post</w:t>
      </w:r>
      <w:r w:rsidR="00B47443" w:rsidRPr="0062642F">
        <w:rPr>
          <w:szCs w:val="20"/>
        </w:rPr>
        <w:t xml:space="preserve"> </w:t>
      </w:r>
      <w:r w:rsidR="00D0158D" w:rsidRPr="0062642F">
        <w:rPr>
          <w:szCs w:val="20"/>
        </w:rPr>
        <w:t>f</w:t>
      </w:r>
      <w:r w:rsidR="005A6D35" w:rsidRPr="0062642F">
        <w:rPr>
          <w:szCs w:val="20"/>
        </w:rPr>
        <w:t xml:space="preserve">rom </w:t>
      </w:r>
      <w:r w:rsidR="00E210D5" w:rsidRPr="0062642F">
        <w:rPr>
          <w:szCs w:val="20"/>
        </w:rPr>
        <w:t>9am on the 24</w:t>
      </w:r>
      <w:r w:rsidR="00D0158D" w:rsidRPr="0062642F">
        <w:rPr>
          <w:szCs w:val="20"/>
        </w:rPr>
        <w:t>/</w:t>
      </w:r>
      <w:r w:rsidR="00E210D5" w:rsidRPr="0062642F">
        <w:rPr>
          <w:szCs w:val="20"/>
        </w:rPr>
        <w:t>0</w:t>
      </w:r>
      <w:r w:rsidR="00D0158D" w:rsidRPr="0062642F">
        <w:rPr>
          <w:szCs w:val="20"/>
        </w:rPr>
        <w:t>1</w:t>
      </w:r>
      <w:r w:rsidR="005A6D35" w:rsidRPr="0062642F">
        <w:rPr>
          <w:szCs w:val="20"/>
        </w:rPr>
        <w:t>/201</w:t>
      </w:r>
      <w:r w:rsidR="00E210D5" w:rsidRPr="0062642F">
        <w:rPr>
          <w:szCs w:val="20"/>
        </w:rPr>
        <w:t>4</w:t>
      </w:r>
      <w:r w:rsidR="005A6D35" w:rsidRPr="0062642F">
        <w:rPr>
          <w:szCs w:val="20"/>
        </w:rPr>
        <w:t xml:space="preserve"> to </w:t>
      </w:r>
      <w:r w:rsidR="007C3D08" w:rsidRPr="0062642F">
        <w:rPr>
          <w:szCs w:val="20"/>
        </w:rPr>
        <w:t>5pm on the 21/02</w:t>
      </w:r>
      <w:r w:rsidR="00E210D5" w:rsidRPr="0062642F">
        <w:rPr>
          <w:szCs w:val="20"/>
        </w:rPr>
        <w:t>/2014</w:t>
      </w:r>
      <w:r w:rsidR="005A6D35" w:rsidRPr="0062642F">
        <w:rPr>
          <w:szCs w:val="20"/>
        </w:rPr>
        <w:t xml:space="preserve">. </w:t>
      </w:r>
      <w:r w:rsidR="002E6958" w:rsidRPr="0062642F">
        <w:rPr>
          <w:szCs w:val="20"/>
        </w:rPr>
        <w:t>Eligible</w:t>
      </w:r>
      <w:r w:rsidR="00845810" w:rsidRPr="0062642F">
        <w:rPr>
          <w:szCs w:val="20"/>
        </w:rPr>
        <w:t xml:space="preserve"> </w:t>
      </w:r>
      <w:r w:rsidR="009D535C" w:rsidRPr="0062642F">
        <w:rPr>
          <w:szCs w:val="20"/>
        </w:rPr>
        <w:t>Entrants</w:t>
      </w:r>
      <w:r w:rsidR="005A6D35" w:rsidRPr="0062642F">
        <w:rPr>
          <w:szCs w:val="20"/>
        </w:rPr>
        <w:t xml:space="preserve"> must </w:t>
      </w:r>
      <w:r w:rsidR="0099485F" w:rsidRPr="0062642F">
        <w:rPr>
          <w:szCs w:val="20"/>
        </w:rPr>
        <w:t xml:space="preserve">reside </w:t>
      </w:r>
      <w:r w:rsidR="00A26D99" w:rsidRPr="0062642F">
        <w:rPr>
          <w:szCs w:val="20"/>
        </w:rPr>
        <w:t>with</w:t>
      </w:r>
      <w:r w:rsidR="0099485F" w:rsidRPr="0062642F">
        <w:rPr>
          <w:szCs w:val="20"/>
        </w:rPr>
        <w:t>in the Greater Sydney Area (</w:t>
      </w:r>
      <w:hyperlink r:id="rId6" w:history="1">
        <w:r w:rsidR="0099485F" w:rsidRPr="0062642F">
          <w:rPr>
            <w:rStyle w:val="Hyperlink"/>
            <w:color w:val="000000" w:themeColor="text1"/>
            <w:szCs w:val="20"/>
          </w:rPr>
          <w:t>measured by the following suburbs</w:t>
        </w:r>
      </w:hyperlink>
      <w:r w:rsidR="0099485F" w:rsidRPr="0062642F">
        <w:rPr>
          <w:szCs w:val="20"/>
        </w:rPr>
        <w:t xml:space="preserve">), </w:t>
      </w:r>
      <w:r w:rsidR="005A6D35" w:rsidRPr="0062642F">
        <w:rPr>
          <w:szCs w:val="20"/>
        </w:rPr>
        <w:t>not be an employee</w:t>
      </w:r>
      <w:r w:rsidR="00A8431C" w:rsidRPr="0062642F">
        <w:rPr>
          <w:szCs w:val="20"/>
        </w:rPr>
        <w:t>,</w:t>
      </w:r>
      <w:r w:rsidR="005A6D35" w:rsidRPr="0062642F">
        <w:rPr>
          <w:szCs w:val="20"/>
        </w:rPr>
        <w:t xml:space="preserve"> </w:t>
      </w:r>
      <w:r w:rsidR="00A8431C" w:rsidRPr="0062642F">
        <w:rPr>
          <w:szCs w:val="20"/>
        </w:rPr>
        <w:t xml:space="preserve">spouse, de facto, parent, child or sibling (whether full, half, step or by adoption), or a related agency </w:t>
      </w:r>
      <w:r w:rsidR="005A6D35" w:rsidRPr="0062642F">
        <w:rPr>
          <w:szCs w:val="20"/>
        </w:rPr>
        <w:t>of the Promoter</w:t>
      </w:r>
      <w:r w:rsidR="00A8431C" w:rsidRPr="0062642F">
        <w:rPr>
          <w:szCs w:val="20"/>
        </w:rPr>
        <w:t>.</w:t>
      </w:r>
    </w:p>
    <w:p w:rsidR="005A6D35" w:rsidRPr="0062642F" w:rsidRDefault="009147AD" w:rsidP="009147AD">
      <w:pPr>
        <w:ind w:left="-567" w:right="-472"/>
        <w:rPr>
          <w:szCs w:val="20"/>
        </w:rPr>
      </w:pPr>
      <w:r>
        <w:rPr>
          <w:szCs w:val="20"/>
        </w:rPr>
        <w:t xml:space="preserve">3. </w:t>
      </w:r>
      <w:r w:rsidR="005A6D35" w:rsidRPr="0062642F">
        <w:rPr>
          <w:szCs w:val="20"/>
        </w:rPr>
        <w:t xml:space="preserve">“Promotion Period” means the period commencing </w:t>
      </w:r>
      <w:r w:rsidR="00D0158D" w:rsidRPr="0062642F">
        <w:rPr>
          <w:szCs w:val="20"/>
        </w:rPr>
        <w:t>9</w:t>
      </w:r>
      <w:r w:rsidR="005A6D35" w:rsidRPr="0062642F">
        <w:rPr>
          <w:szCs w:val="20"/>
        </w:rPr>
        <w:t>:00</w:t>
      </w:r>
      <w:r w:rsidR="00831A49" w:rsidRPr="0062642F">
        <w:rPr>
          <w:szCs w:val="20"/>
        </w:rPr>
        <w:t>am</w:t>
      </w:r>
      <w:r w:rsidR="005A6D35" w:rsidRPr="0062642F">
        <w:rPr>
          <w:szCs w:val="20"/>
        </w:rPr>
        <w:t xml:space="preserve"> on </w:t>
      </w:r>
      <w:r w:rsidR="00E210D5" w:rsidRPr="0062642F">
        <w:rPr>
          <w:szCs w:val="20"/>
        </w:rPr>
        <w:t>24/01/2014 and</w:t>
      </w:r>
      <w:r w:rsidR="00D0158D" w:rsidRPr="0062642F">
        <w:rPr>
          <w:szCs w:val="20"/>
        </w:rPr>
        <w:t xml:space="preserve"> closing at 5</w:t>
      </w:r>
      <w:r w:rsidR="005A6D35" w:rsidRPr="0062642F">
        <w:rPr>
          <w:szCs w:val="20"/>
        </w:rPr>
        <w:t xml:space="preserve">:00pm AEST </w:t>
      </w:r>
      <w:r w:rsidR="00E210D5" w:rsidRPr="0062642F">
        <w:rPr>
          <w:szCs w:val="20"/>
        </w:rPr>
        <w:t>on 2</w:t>
      </w:r>
      <w:r w:rsidR="007C3D08" w:rsidRPr="0062642F">
        <w:rPr>
          <w:szCs w:val="20"/>
        </w:rPr>
        <w:t>1</w:t>
      </w:r>
      <w:r w:rsidR="00E210D5" w:rsidRPr="0062642F">
        <w:rPr>
          <w:szCs w:val="20"/>
        </w:rPr>
        <w:t>/0</w:t>
      </w:r>
      <w:r w:rsidR="007C3D08" w:rsidRPr="0062642F">
        <w:rPr>
          <w:szCs w:val="20"/>
        </w:rPr>
        <w:t>2</w:t>
      </w:r>
      <w:r w:rsidR="00E210D5" w:rsidRPr="0062642F">
        <w:rPr>
          <w:szCs w:val="20"/>
        </w:rPr>
        <w:t>/2014</w:t>
      </w:r>
      <w:r w:rsidR="005A6D35" w:rsidRPr="0062642F">
        <w:rPr>
          <w:szCs w:val="20"/>
        </w:rPr>
        <w:t>.</w:t>
      </w:r>
      <w:r w:rsidR="001F1F6D" w:rsidRPr="0062642F">
        <w:rPr>
          <w:szCs w:val="20"/>
        </w:rPr>
        <w:t xml:space="preserve"> </w:t>
      </w:r>
    </w:p>
    <w:p w:rsidR="009D6A75" w:rsidRPr="0062642F" w:rsidRDefault="009147AD" w:rsidP="009147AD">
      <w:pPr>
        <w:ind w:left="-567" w:right="-472"/>
        <w:rPr>
          <w:szCs w:val="20"/>
        </w:rPr>
      </w:pPr>
      <w:r>
        <w:rPr>
          <w:szCs w:val="20"/>
        </w:rPr>
        <w:t xml:space="preserve">4. </w:t>
      </w:r>
      <w:r w:rsidR="005A6D35" w:rsidRPr="0062642F">
        <w:rPr>
          <w:szCs w:val="20"/>
        </w:rPr>
        <w:t>To ente</w:t>
      </w:r>
      <w:r w:rsidR="00FD750E" w:rsidRPr="0062642F">
        <w:rPr>
          <w:szCs w:val="20"/>
        </w:rPr>
        <w:t xml:space="preserve">r, </w:t>
      </w:r>
      <w:r w:rsidR="009D535C" w:rsidRPr="0062642F">
        <w:rPr>
          <w:szCs w:val="20"/>
        </w:rPr>
        <w:t xml:space="preserve">Entrants </w:t>
      </w:r>
      <w:r w:rsidR="007D4533" w:rsidRPr="0062642F">
        <w:rPr>
          <w:szCs w:val="20"/>
        </w:rPr>
        <w:t xml:space="preserve">must </w:t>
      </w:r>
      <w:r w:rsidR="009D535C" w:rsidRPr="0062642F">
        <w:rPr>
          <w:szCs w:val="20"/>
        </w:rPr>
        <w:t>visit</w:t>
      </w:r>
      <w:r w:rsidR="00A26D99" w:rsidRPr="0062642F">
        <w:rPr>
          <w:szCs w:val="20"/>
        </w:rPr>
        <w:t xml:space="preserve"> the Wintons Teak Facebook page and</w:t>
      </w:r>
      <w:r w:rsidR="009D535C" w:rsidRPr="0062642F">
        <w:rPr>
          <w:szCs w:val="20"/>
        </w:rPr>
        <w:t xml:space="preserve"> </w:t>
      </w:r>
      <w:r w:rsidR="00E210D5" w:rsidRPr="0062642F">
        <w:rPr>
          <w:szCs w:val="20"/>
        </w:rPr>
        <w:t>‘Comment’ and</w:t>
      </w:r>
      <w:r w:rsidR="00B47443" w:rsidRPr="0062642F">
        <w:rPr>
          <w:szCs w:val="20"/>
        </w:rPr>
        <w:t xml:space="preserve"> ‘Share’ </w:t>
      </w:r>
      <w:r w:rsidR="00A26D99" w:rsidRPr="0062642F">
        <w:rPr>
          <w:szCs w:val="20"/>
        </w:rPr>
        <w:t xml:space="preserve">on </w:t>
      </w:r>
      <w:r w:rsidR="00B47443" w:rsidRPr="0062642F">
        <w:rPr>
          <w:szCs w:val="20"/>
        </w:rPr>
        <w:t xml:space="preserve">the </w:t>
      </w:r>
      <w:r w:rsidR="007C3D08" w:rsidRPr="0062642F">
        <w:rPr>
          <w:szCs w:val="20"/>
        </w:rPr>
        <w:t xml:space="preserve">weekly </w:t>
      </w:r>
      <w:r w:rsidR="00B47443" w:rsidRPr="0062642F">
        <w:rPr>
          <w:szCs w:val="20"/>
        </w:rPr>
        <w:t>Wintons Teak</w:t>
      </w:r>
      <w:r w:rsidR="00E210D5" w:rsidRPr="0062642F">
        <w:rPr>
          <w:szCs w:val="20"/>
        </w:rPr>
        <w:t xml:space="preserve"> Friday Freebie</w:t>
      </w:r>
      <w:r w:rsidR="00D0158D" w:rsidRPr="0062642F">
        <w:rPr>
          <w:szCs w:val="20"/>
        </w:rPr>
        <w:t xml:space="preserve"> Facebook</w:t>
      </w:r>
      <w:r w:rsidR="00E210D5" w:rsidRPr="0062642F">
        <w:rPr>
          <w:szCs w:val="20"/>
        </w:rPr>
        <w:t xml:space="preserve"> post</w:t>
      </w:r>
      <w:r w:rsidR="007C3D08" w:rsidRPr="0062642F">
        <w:rPr>
          <w:szCs w:val="20"/>
        </w:rPr>
        <w:t xml:space="preserve">. One entry per weekly post is valid. </w:t>
      </w:r>
    </w:p>
    <w:p w:rsidR="005A6D35" w:rsidRPr="0062642F" w:rsidRDefault="005A6D35" w:rsidP="009147AD">
      <w:pPr>
        <w:ind w:left="-567" w:right="-472"/>
        <w:rPr>
          <w:szCs w:val="20"/>
        </w:rPr>
      </w:pPr>
      <w:r w:rsidRPr="0062642F">
        <w:rPr>
          <w:szCs w:val="20"/>
        </w:rPr>
        <w:t>5.</w:t>
      </w:r>
      <w:r w:rsidR="009147AD">
        <w:rPr>
          <w:szCs w:val="20"/>
        </w:rPr>
        <w:t xml:space="preserve"> </w:t>
      </w:r>
      <w:r w:rsidRPr="0062642F">
        <w:rPr>
          <w:szCs w:val="20"/>
        </w:rPr>
        <w:t xml:space="preserve">The Promoter reserves the right, at any time, to verify the validity of claims and claimants (including a claimant’s identity, age and place of residence) and to disqualify any claimant who submits a claim that is not in accordance with these Terms and Conditions or who tampers with the entry or claim process. </w:t>
      </w:r>
    </w:p>
    <w:p w:rsidR="005A6D35" w:rsidRPr="0062642F" w:rsidRDefault="00B47443" w:rsidP="009147AD">
      <w:pPr>
        <w:ind w:left="-567" w:right="-472"/>
        <w:rPr>
          <w:szCs w:val="20"/>
        </w:rPr>
      </w:pPr>
      <w:r w:rsidRPr="0062642F">
        <w:rPr>
          <w:szCs w:val="20"/>
        </w:rPr>
        <w:t>6</w:t>
      </w:r>
      <w:r w:rsidR="005A6D35" w:rsidRPr="0062642F">
        <w:rPr>
          <w:szCs w:val="20"/>
        </w:rPr>
        <w:t>.</w:t>
      </w:r>
      <w:r w:rsidR="009147AD">
        <w:rPr>
          <w:szCs w:val="20"/>
        </w:rPr>
        <w:t xml:space="preserve"> </w:t>
      </w:r>
      <w:r w:rsidR="005A6D35" w:rsidRPr="0062642F">
        <w:rPr>
          <w:szCs w:val="20"/>
        </w:rPr>
        <w:t xml:space="preserve">Failure by the Promoter to enforce any of its rights at any stage does not constitute a waiver of those rights. </w:t>
      </w:r>
    </w:p>
    <w:p w:rsidR="005A6D35" w:rsidRPr="0062642F" w:rsidRDefault="00B47443" w:rsidP="009147AD">
      <w:pPr>
        <w:ind w:left="-567" w:right="-472"/>
        <w:rPr>
          <w:szCs w:val="20"/>
        </w:rPr>
      </w:pPr>
      <w:r w:rsidRPr="0062642F">
        <w:rPr>
          <w:szCs w:val="20"/>
        </w:rPr>
        <w:t>7</w:t>
      </w:r>
      <w:r w:rsidR="005A6D35" w:rsidRPr="0062642F">
        <w:rPr>
          <w:szCs w:val="20"/>
        </w:rPr>
        <w:t>.</w:t>
      </w:r>
      <w:r w:rsidR="009147AD">
        <w:rPr>
          <w:szCs w:val="20"/>
        </w:rPr>
        <w:t xml:space="preserve"> </w:t>
      </w:r>
      <w:r w:rsidR="005A6D35" w:rsidRPr="0062642F">
        <w:rPr>
          <w:szCs w:val="20"/>
        </w:rPr>
        <w:t>All valid entries received will be judged</w:t>
      </w:r>
      <w:r w:rsidR="00A26D99" w:rsidRPr="0062642F">
        <w:rPr>
          <w:szCs w:val="20"/>
        </w:rPr>
        <w:t>, by an external agency</w:t>
      </w:r>
      <w:r w:rsidR="005A6D35" w:rsidRPr="0062642F">
        <w:rPr>
          <w:szCs w:val="20"/>
        </w:rPr>
        <w:t xml:space="preserve"> app</w:t>
      </w:r>
      <w:r w:rsidRPr="0062642F">
        <w:rPr>
          <w:szCs w:val="20"/>
        </w:rPr>
        <w:t>ointed by the Promoter</w:t>
      </w:r>
      <w:r w:rsidR="00A26D99" w:rsidRPr="0062642F">
        <w:rPr>
          <w:szCs w:val="20"/>
        </w:rPr>
        <w:t>,</w:t>
      </w:r>
      <w:r w:rsidRPr="0062642F">
        <w:rPr>
          <w:szCs w:val="20"/>
        </w:rPr>
        <w:t xml:space="preserve"> based on the </w:t>
      </w:r>
      <w:r w:rsidR="00796E8D" w:rsidRPr="0062642F">
        <w:rPr>
          <w:szCs w:val="20"/>
        </w:rPr>
        <w:t>creativity of the comment</w:t>
      </w:r>
      <w:r w:rsidR="007C3D08" w:rsidRPr="0062642F">
        <w:rPr>
          <w:szCs w:val="20"/>
        </w:rPr>
        <w:t xml:space="preserve"> based on the question asked that week. There will be new questions posed each week.</w:t>
      </w:r>
      <w:r w:rsidR="003D29FA" w:rsidRPr="0062642F">
        <w:rPr>
          <w:szCs w:val="20"/>
        </w:rPr>
        <w:t xml:space="preserve">  </w:t>
      </w:r>
    </w:p>
    <w:p w:rsidR="00A26D99" w:rsidRPr="0062642F" w:rsidRDefault="00A26D99" w:rsidP="009147AD">
      <w:pPr>
        <w:ind w:left="-567" w:right="-472"/>
        <w:rPr>
          <w:szCs w:val="20"/>
        </w:rPr>
      </w:pPr>
      <w:r w:rsidRPr="0062642F">
        <w:rPr>
          <w:szCs w:val="20"/>
        </w:rPr>
        <w:t>8.</w:t>
      </w:r>
      <w:r w:rsidR="009147AD">
        <w:rPr>
          <w:szCs w:val="20"/>
        </w:rPr>
        <w:t xml:space="preserve"> </w:t>
      </w:r>
      <w:r w:rsidRPr="0062642F">
        <w:rPr>
          <w:szCs w:val="20"/>
        </w:rPr>
        <w:t>The total prize package is five Wintons Teak Rennes Picnic Tables worth $975 ($195 per table) and does not include delivery of the furniture to the winner.</w:t>
      </w:r>
    </w:p>
    <w:p w:rsidR="00A26D99" w:rsidRPr="0062642F" w:rsidRDefault="00A26D99" w:rsidP="009147AD">
      <w:pPr>
        <w:ind w:left="-567" w:right="-472"/>
        <w:rPr>
          <w:szCs w:val="20"/>
        </w:rPr>
      </w:pPr>
      <w:r w:rsidRPr="0062642F">
        <w:rPr>
          <w:szCs w:val="20"/>
        </w:rPr>
        <w:t xml:space="preserve">9. The prize packages, or any unused portion the prize, is not transferable or exchangeable and cannot be taken as cash. </w:t>
      </w:r>
    </w:p>
    <w:p w:rsidR="005A6D35" w:rsidRPr="0062642F" w:rsidRDefault="00A26D99" w:rsidP="009147AD">
      <w:pPr>
        <w:ind w:left="-567" w:right="-472"/>
        <w:rPr>
          <w:szCs w:val="20"/>
        </w:rPr>
      </w:pPr>
      <w:r w:rsidRPr="0062642F">
        <w:rPr>
          <w:szCs w:val="20"/>
        </w:rPr>
        <w:t>10</w:t>
      </w:r>
      <w:r w:rsidR="005A6D35" w:rsidRPr="0062642F">
        <w:rPr>
          <w:szCs w:val="20"/>
        </w:rPr>
        <w:t>.</w:t>
      </w:r>
      <w:r w:rsidR="009147AD">
        <w:rPr>
          <w:szCs w:val="20"/>
        </w:rPr>
        <w:t xml:space="preserve"> </w:t>
      </w:r>
      <w:r w:rsidR="005A6D35" w:rsidRPr="0062642F">
        <w:rPr>
          <w:szCs w:val="20"/>
        </w:rPr>
        <w:t>The</w:t>
      </w:r>
      <w:r w:rsidR="0049706F" w:rsidRPr="0062642F">
        <w:rPr>
          <w:szCs w:val="20"/>
        </w:rPr>
        <w:t xml:space="preserve"> weekly</w:t>
      </w:r>
      <w:r w:rsidR="005A6D35" w:rsidRPr="0062642F">
        <w:rPr>
          <w:szCs w:val="20"/>
        </w:rPr>
        <w:t xml:space="preserve"> winner will be announced </w:t>
      </w:r>
      <w:r w:rsidRPr="0062642F">
        <w:rPr>
          <w:szCs w:val="20"/>
        </w:rPr>
        <w:t xml:space="preserve">on Facebook </w:t>
      </w:r>
      <w:r w:rsidR="005A6D35" w:rsidRPr="0062642F">
        <w:rPr>
          <w:szCs w:val="20"/>
        </w:rPr>
        <w:t xml:space="preserve">at </w:t>
      </w:r>
      <w:r w:rsidR="0099485F" w:rsidRPr="0062642F">
        <w:rPr>
          <w:szCs w:val="20"/>
        </w:rPr>
        <w:t>5:3</w:t>
      </w:r>
      <w:r w:rsidR="009B4640" w:rsidRPr="0062642F">
        <w:rPr>
          <w:szCs w:val="20"/>
        </w:rPr>
        <w:t>0</w:t>
      </w:r>
      <w:r w:rsidR="0099485F" w:rsidRPr="0062642F">
        <w:rPr>
          <w:szCs w:val="20"/>
        </w:rPr>
        <w:t>p</w:t>
      </w:r>
      <w:r w:rsidR="005A6D35" w:rsidRPr="0062642F">
        <w:rPr>
          <w:szCs w:val="20"/>
        </w:rPr>
        <w:t xml:space="preserve">m AEST on </w:t>
      </w:r>
      <w:r w:rsidR="007C3D08" w:rsidRPr="0062642F">
        <w:rPr>
          <w:szCs w:val="20"/>
        </w:rPr>
        <w:t>each Friday of the promotion, 24/01/2014, 31/01/2014, 07/02/2014, 14/02/2014 and 21/02/2014</w:t>
      </w:r>
      <w:r w:rsidR="005A6D35" w:rsidRPr="0062642F">
        <w:rPr>
          <w:szCs w:val="20"/>
        </w:rPr>
        <w:t xml:space="preserve">. The notification may include instructions </w:t>
      </w:r>
      <w:r w:rsidR="00B32672" w:rsidRPr="0062642F">
        <w:rPr>
          <w:szCs w:val="20"/>
        </w:rPr>
        <w:t>on</w:t>
      </w:r>
      <w:r w:rsidR="005A6D35" w:rsidRPr="0062642F">
        <w:rPr>
          <w:szCs w:val="20"/>
        </w:rPr>
        <w:t xml:space="preserve"> how the winner</w:t>
      </w:r>
      <w:r w:rsidR="007C3D08" w:rsidRPr="0062642F">
        <w:rPr>
          <w:szCs w:val="20"/>
        </w:rPr>
        <w:t>s are</w:t>
      </w:r>
      <w:r w:rsidR="005A6D35" w:rsidRPr="0062642F">
        <w:rPr>
          <w:szCs w:val="20"/>
        </w:rPr>
        <w:t xml:space="preserve"> to claim the prize and establish thei</w:t>
      </w:r>
      <w:r w:rsidR="007C3D08" w:rsidRPr="0062642F">
        <w:rPr>
          <w:szCs w:val="20"/>
        </w:rPr>
        <w:t>r entitlement to it. The winner</w:t>
      </w:r>
      <w:r w:rsidR="005A6D35" w:rsidRPr="0062642F">
        <w:rPr>
          <w:szCs w:val="20"/>
        </w:rPr>
        <w:t>s</w:t>
      </w:r>
      <w:r w:rsidR="007C3D08" w:rsidRPr="0062642F">
        <w:rPr>
          <w:szCs w:val="20"/>
        </w:rPr>
        <w:t>’</w:t>
      </w:r>
      <w:r w:rsidR="005A6D35" w:rsidRPr="0062642F">
        <w:rPr>
          <w:szCs w:val="20"/>
        </w:rPr>
        <w:t xml:space="preserve"> </w:t>
      </w:r>
      <w:r w:rsidR="00426231" w:rsidRPr="0062642F">
        <w:rPr>
          <w:szCs w:val="20"/>
        </w:rPr>
        <w:t>photo</w:t>
      </w:r>
      <w:r w:rsidR="00A02E94" w:rsidRPr="0062642F">
        <w:rPr>
          <w:szCs w:val="20"/>
        </w:rPr>
        <w:t xml:space="preserve"> and name</w:t>
      </w:r>
      <w:r w:rsidR="005A6D35" w:rsidRPr="0062642F">
        <w:rPr>
          <w:szCs w:val="20"/>
        </w:rPr>
        <w:t xml:space="preserve"> will be published on the </w:t>
      </w:r>
      <w:r w:rsidR="00A02E94" w:rsidRPr="0062642F">
        <w:rPr>
          <w:szCs w:val="20"/>
        </w:rPr>
        <w:t>Wintons Teak</w:t>
      </w:r>
      <w:r w:rsidR="005A6D35" w:rsidRPr="0062642F">
        <w:rPr>
          <w:szCs w:val="20"/>
        </w:rPr>
        <w:t xml:space="preserve"> </w:t>
      </w:r>
      <w:r w:rsidR="00A02E94" w:rsidRPr="0062642F">
        <w:rPr>
          <w:szCs w:val="20"/>
        </w:rPr>
        <w:t>Facebook and Twitter page</w:t>
      </w:r>
      <w:r w:rsidR="0062642F" w:rsidRPr="0062642F">
        <w:rPr>
          <w:szCs w:val="20"/>
        </w:rPr>
        <w:t>.</w:t>
      </w:r>
      <w:r w:rsidR="005A6D35" w:rsidRPr="0062642F">
        <w:rPr>
          <w:szCs w:val="20"/>
        </w:rPr>
        <w:t xml:space="preserve"> </w:t>
      </w:r>
    </w:p>
    <w:p w:rsidR="005A6D35" w:rsidRPr="0062642F" w:rsidRDefault="005A6D35" w:rsidP="009147AD">
      <w:pPr>
        <w:ind w:left="-567" w:right="-472"/>
        <w:rPr>
          <w:szCs w:val="20"/>
        </w:rPr>
      </w:pPr>
      <w:r w:rsidRPr="0062642F">
        <w:rPr>
          <w:szCs w:val="20"/>
        </w:rPr>
        <w:t>1</w:t>
      </w:r>
      <w:r w:rsidR="00A26D99" w:rsidRPr="0062642F">
        <w:rPr>
          <w:szCs w:val="20"/>
        </w:rPr>
        <w:t>1</w:t>
      </w:r>
      <w:r w:rsidRPr="0062642F">
        <w:rPr>
          <w:szCs w:val="20"/>
        </w:rPr>
        <w:t>.</w:t>
      </w:r>
      <w:r w:rsidR="009147AD">
        <w:rPr>
          <w:szCs w:val="20"/>
        </w:rPr>
        <w:t xml:space="preserve"> </w:t>
      </w:r>
      <w:r w:rsidRPr="0062642F">
        <w:rPr>
          <w:szCs w:val="20"/>
        </w:rPr>
        <w:t>Except for any liability that cannot be excluded by law, the Promoter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theft, unauthorised access or third party interference; (b) any entry or prize claim that is late, lost, altered, damaged or misdirected (whether or not after their receipt by the Promoter) due to any reason beyond the reasonable control of the Promoter; (c) any variation in prize value to that stated in these Terms and Conditions; (d) use of a prize.</w:t>
      </w:r>
    </w:p>
    <w:p w:rsidR="005A6D35" w:rsidRPr="0062642F" w:rsidRDefault="005A6D35" w:rsidP="009147AD">
      <w:pPr>
        <w:ind w:left="-567" w:right="-472"/>
        <w:rPr>
          <w:szCs w:val="20"/>
        </w:rPr>
      </w:pPr>
      <w:r w:rsidRPr="0062642F">
        <w:rPr>
          <w:szCs w:val="20"/>
        </w:rPr>
        <w:t>1</w:t>
      </w:r>
      <w:r w:rsidR="00A26D99" w:rsidRPr="0062642F">
        <w:rPr>
          <w:szCs w:val="20"/>
        </w:rPr>
        <w:t>2</w:t>
      </w:r>
      <w:r w:rsidRPr="0062642F">
        <w:rPr>
          <w:szCs w:val="20"/>
        </w:rPr>
        <w:t>.</w:t>
      </w:r>
      <w:r w:rsidR="009147AD">
        <w:rPr>
          <w:szCs w:val="20"/>
        </w:rPr>
        <w:t xml:space="preserve"> </w:t>
      </w:r>
      <w:r w:rsidR="0049706F" w:rsidRPr="0062642F">
        <w:rPr>
          <w:szCs w:val="20"/>
        </w:rPr>
        <w:t>Winners’</w:t>
      </w:r>
      <w:r w:rsidR="00977F6C" w:rsidRPr="0062642F">
        <w:rPr>
          <w:szCs w:val="20"/>
        </w:rPr>
        <w:t xml:space="preserve"> </w:t>
      </w:r>
      <w:r w:rsidRPr="0062642F">
        <w:rPr>
          <w:szCs w:val="20"/>
        </w:rPr>
        <w:t xml:space="preserve">personal information will be collected by or on behalf of the Promoter to enable it to administer the Promotion and publicise </w:t>
      </w:r>
      <w:r w:rsidR="0049706F" w:rsidRPr="0062642F">
        <w:rPr>
          <w:szCs w:val="20"/>
        </w:rPr>
        <w:t>the</w:t>
      </w:r>
      <w:r w:rsidRPr="0062642F">
        <w:rPr>
          <w:szCs w:val="20"/>
        </w:rPr>
        <w:t xml:space="preserve"> winner</w:t>
      </w:r>
      <w:r w:rsidR="0049706F" w:rsidRPr="0062642F">
        <w:rPr>
          <w:szCs w:val="20"/>
        </w:rPr>
        <w:t>s</w:t>
      </w:r>
      <w:r w:rsidRPr="0062642F">
        <w:rPr>
          <w:szCs w:val="20"/>
        </w:rPr>
        <w:t xml:space="preserve">. The personal information of </w:t>
      </w:r>
      <w:r w:rsidR="00B32672" w:rsidRPr="0062642F">
        <w:rPr>
          <w:szCs w:val="20"/>
        </w:rPr>
        <w:t xml:space="preserve">the </w:t>
      </w:r>
      <w:r w:rsidRPr="0062642F">
        <w:rPr>
          <w:szCs w:val="20"/>
        </w:rPr>
        <w:t>winner</w:t>
      </w:r>
      <w:r w:rsidR="0049706F" w:rsidRPr="0062642F">
        <w:rPr>
          <w:szCs w:val="20"/>
        </w:rPr>
        <w:t>s</w:t>
      </w:r>
      <w:r w:rsidRPr="0062642F">
        <w:rPr>
          <w:szCs w:val="20"/>
        </w:rPr>
        <w:t xml:space="preserve"> may be provided to others assisting in the conduct of the Promotion, including the Promotion administrator, prize suppliers and deliverers. Persons may contact the Promoter by post or email at the address to request access to, or corrections of, any of their collected personal information that is held by the Promoter. If an entrant does not provide accurate personal information the Promoter may determine that they are not eligible to win a prize. </w:t>
      </w:r>
    </w:p>
    <w:p w:rsidR="005A6D35" w:rsidRPr="0062642F" w:rsidRDefault="005A6D35" w:rsidP="009147AD">
      <w:pPr>
        <w:ind w:left="-567" w:right="-472"/>
        <w:rPr>
          <w:szCs w:val="20"/>
        </w:rPr>
      </w:pPr>
      <w:r w:rsidRPr="0062642F">
        <w:rPr>
          <w:szCs w:val="20"/>
        </w:rPr>
        <w:t>1</w:t>
      </w:r>
      <w:r w:rsidR="00B47443" w:rsidRPr="0062642F">
        <w:rPr>
          <w:szCs w:val="20"/>
        </w:rPr>
        <w:t>4</w:t>
      </w:r>
      <w:r w:rsidRPr="0062642F">
        <w:rPr>
          <w:szCs w:val="20"/>
        </w:rPr>
        <w:t>.</w:t>
      </w:r>
      <w:r w:rsidR="009147AD">
        <w:rPr>
          <w:szCs w:val="20"/>
        </w:rPr>
        <w:t xml:space="preserve"> </w:t>
      </w:r>
      <w:r w:rsidR="00B32672" w:rsidRPr="0062642F">
        <w:rPr>
          <w:szCs w:val="20"/>
        </w:rPr>
        <w:t xml:space="preserve">The </w:t>
      </w:r>
      <w:r w:rsidRPr="0062642F">
        <w:rPr>
          <w:szCs w:val="20"/>
        </w:rPr>
        <w:t>winner</w:t>
      </w:r>
      <w:r w:rsidR="0049706F" w:rsidRPr="0062642F">
        <w:rPr>
          <w:szCs w:val="20"/>
        </w:rPr>
        <w:t>s</w:t>
      </w:r>
      <w:r w:rsidRPr="0062642F">
        <w:rPr>
          <w:szCs w:val="20"/>
        </w:rPr>
        <w:t xml:space="preserve"> consent to the Promoter using their name, likeness, image and/or voice (including any photograph, film and/or recording of them) in any media</w:t>
      </w:r>
      <w:r w:rsidR="00A26D99" w:rsidRPr="0062642F">
        <w:rPr>
          <w:szCs w:val="20"/>
        </w:rPr>
        <w:t xml:space="preserve"> including social media</w:t>
      </w:r>
      <w:r w:rsidRPr="0062642F">
        <w:rPr>
          <w:szCs w:val="20"/>
        </w:rPr>
        <w:t xml:space="preserve"> at any time or times without notice or remuneration for the purpose of promoting this Competition, the Promoter, and/or any of the Promoter’s products. </w:t>
      </w:r>
      <w:bookmarkStart w:id="0" w:name="_GoBack"/>
      <w:bookmarkEnd w:id="0"/>
    </w:p>
    <w:p w:rsidR="005A6D35" w:rsidRPr="0062642F" w:rsidRDefault="00A56E8E" w:rsidP="009147AD">
      <w:pPr>
        <w:ind w:left="-567" w:right="-472"/>
        <w:rPr>
          <w:szCs w:val="20"/>
        </w:rPr>
      </w:pPr>
      <w:r w:rsidRPr="0062642F">
        <w:rPr>
          <w:szCs w:val="20"/>
        </w:rPr>
        <w:t>1</w:t>
      </w:r>
      <w:r w:rsidR="00B47443" w:rsidRPr="0062642F">
        <w:rPr>
          <w:szCs w:val="20"/>
        </w:rPr>
        <w:t>5</w:t>
      </w:r>
      <w:r w:rsidR="005A6D35" w:rsidRPr="0062642F">
        <w:rPr>
          <w:szCs w:val="20"/>
        </w:rPr>
        <w:t>.</w:t>
      </w:r>
      <w:r w:rsidR="009147AD">
        <w:rPr>
          <w:szCs w:val="20"/>
        </w:rPr>
        <w:t xml:space="preserve"> </w:t>
      </w:r>
      <w:r w:rsidR="005A6D35" w:rsidRPr="0062642F">
        <w:rPr>
          <w:szCs w:val="20"/>
        </w:rPr>
        <w:t xml:space="preserve">The promotion is in no way sponsored, endorsed or administered by, or associated with, Facebook and Eligible Entrants details will not be disclosed to Facebook, but to the Promoter. </w:t>
      </w:r>
    </w:p>
    <w:p w:rsidR="00256377" w:rsidRPr="0062642F" w:rsidRDefault="00A02E94" w:rsidP="009147AD">
      <w:pPr>
        <w:ind w:left="-567" w:right="-472"/>
        <w:rPr>
          <w:szCs w:val="20"/>
        </w:rPr>
      </w:pPr>
      <w:r w:rsidRPr="0062642F">
        <w:rPr>
          <w:szCs w:val="20"/>
        </w:rPr>
        <w:t>1</w:t>
      </w:r>
      <w:r w:rsidR="00B47443" w:rsidRPr="0062642F">
        <w:rPr>
          <w:szCs w:val="20"/>
        </w:rPr>
        <w:t>6</w:t>
      </w:r>
      <w:r w:rsidR="005A6D35" w:rsidRPr="0062642F">
        <w:rPr>
          <w:szCs w:val="20"/>
        </w:rPr>
        <w:t>.</w:t>
      </w:r>
      <w:r w:rsidR="009147AD">
        <w:rPr>
          <w:szCs w:val="20"/>
        </w:rPr>
        <w:t xml:space="preserve"> </w:t>
      </w:r>
      <w:r w:rsidR="005A6D35" w:rsidRPr="0062642F">
        <w:rPr>
          <w:szCs w:val="20"/>
        </w:rPr>
        <w:t xml:space="preserve">The Promoter is </w:t>
      </w:r>
      <w:r w:rsidR="007D4533" w:rsidRPr="0062642F">
        <w:rPr>
          <w:rFonts w:cs="Tahoma"/>
          <w:szCs w:val="20"/>
          <w:lang/>
        </w:rPr>
        <w:t>Harmony Imex</w:t>
      </w:r>
      <w:r w:rsidRPr="0062642F">
        <w:rPr>
          <w:rFonts w:cs="Tahoma"/>
          <w:szCs w:val="20"/>
          <w:lang/>
        </w:rPr>
        <w:t xml:space="preserve"> Pty Ltd of</w:t>
      </w:r>
      <w:r w:rsidRPr="0062642F">
        <w:rPr>
          <w:rFonts w:cs="Arial"/>
          <w:szCs w:val="20"/>
        </w:rPr>
        <w:t xml:space="preserve"> </w:t>
      </w:r>
      <w:r w:rsidR="0099485F" w:rsidRPr="0062642F">
        <w:rPr>
          <w:rFonts w:cs="Arial"/>
          <w:shd w:val="clear" w:color="auto" w:fill="FFFFFF"/>
        </w:rPr>
        <w:t>Unit 29/2 Slough Ave,</w:t>
      </w:r>
      <w:r w:rsidR="0099485F" w:rsidRPr="0062642F">
        <w:rPr>
          <w:rStyle w:val="apple-converted-space"/>
          <w:rFonts w:cs="Arial"/>
          <w:shd w:val="clear" w:color="auto" w:fill="FFFFFF"/>
        </w:rPr>
        <w:t> </w:t>
      </w:r>
      <w:r w:rsidR="0099485F" w:rsidRPr="0062642F">
        <w:rPr>
          <w:rStyle w:val="Emphasis"/>
          <w:rFonts w:cs="Arial"/>
          <w:bCs/>
          <w:i w:val="0"/>
          <w:iCs w:val="0"/>
          <w:shd w:val="clear" w:color="auto" w:fill="FFFFFF"/>
        </w:rPr>
        <w:t>Silverwater,</w:t>
      </w:r>
      <w:r w:rsidRPr="0062642F">
        <w:rPr>
          <w:rFonts w:cs="Tahoma"/>
          <w:szCs w:val="20"/>
          <w:lang/>
        </w:rPr>
        <w:t xml:space="preserve"> N</w:t>
      </w:r>
      <w:r w:rsidR="0099485F" w:rsidRPr="0062642F">
        <w:rPr>
          <w:rFonts w:cs="Tahoma"/>
          <w:szCs w:val="20"/>
          <w:lang/>
        </w:rPr>
        <w:t>SW 2128</w:t>
      </w:r>
      <w:r w:rsidRPr="0062642F">
        <w:rPr>
          <w:rFonts w:cs="Tahoma"/>
          <w:szCs w:val="20"/>
          <w:lang/>
        </w:rPr>
        <w:t xml:space="preserve"> ABN </w:t>
      </w:r>
      <w:r w:rsidR="007D4533" w:rsidRPr="0062642F">
        <w:rPr>
          <w:rFonts w:cs="Arial"/>
          <w:szCs w:val="20"/>
          <w:lang/>
        </w:rPr>
        <w:t>90 107 544 285</w:t>
      </w:r>
      <w:r w:rsidR="007D4533" w:rsidRPr="0062642F">
        <w:rPr>
          <w:rFonts w:cs="Arial"/>
          <w:b/>
          <w:szCs w:val="20"/>
          <w:lang/>
        </w:rPr>
        <w:t>.</w:t>
      </w:r>
    </w:p>
    <w:sectPr w:rsidR="00256377" w:rsidRPr="0062642F" w:rsidSect="009147AD">
      <w:pgSz w:w="11906" w:h="16838"/>
      <w:pgMar w:top="993"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074A85"/>
    <w:multiLevelType w:val="hybridMultilevel"/>
    <w:tmpl w:val="44D06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599250E"/>
    <w:multiLevelType w:val="hybridMultilevel"/>
    <w:tmpl w:val="774C24E6"/>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5B400D7"/>
    <w:multiLevelType w:val="hybridMultilevel"/>
    <w:tmpl w:val="E376E83C"/>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20"/>
  <w:characterSpacingControl w:val="doNotCompress"/>
  <w:compat/>
  <w:rsids>
    <w:rsidRoot w:val="005A6D35"/>
    <w:rsid w:val="00022B21"/>
    <w:rsid w:val="000A5B61"/>
    <w:rsid w:val="00187646"/>
    <w:rsid w:val="00192447"/>
    <w:rsid w:val="001A5BC0"/>
    <w:rsid w:val="001E482D"/>
    <w:rsid w:val="001F1F6D"/>
    <w:rsid w:val="001F5E12"/>
    <w:rsid w:val="002244D6"/>
    <w:rsid w:val="002503FB"/>
    <w:rsid w:val="00256377"/>
    <w:rsid w:val="0028441A"/>
    <w:rsid w:val="002D641E"/>
    <w:rsid w:val="002E6958"/>
    <w:rsid w:val="003B4854"/>
    <w:rsid w:val="003D29FA"/>
    <w:rsid w:val="00426231"/>
    <w:rsid w:val="00454E84"/>
    <w:rsid w:val="00472345"/>
    <w:rsid w:val="0049706F"/>
    <w:rsid w:val="004E0467"/>
    <w:rsid w:val="004F7295"/>
    <w:rsid w:val="005A6D35"/>
    <w:rsid w:val="0062642F"/>
    <w:rsid w:val="00657D32"/>
    <w:rsid w:val="006F52CF"/>
    <w:rsid w:val="0072697C"/>
    <w:rsid w:val="00796E8D"/>
    <w:rsid w:val="007977CF"/>
    <w:rsid w:val="007C3D08"/>
    <w:rsid w:val="007D4533"/>
    <w:rsid w:val="00813058"/>
    <w:rsid w:val="00831A49"/>
    <w:rsid w:val="008429EE"/>
    <w:rsid w:val="00845810"/>
    <w:rsid w:val="008547E2"/>
    <w:rsid w:val="008A49CD"/>
    <w:rsid w:val="009147AD"/>
    <w:rsid w:val="009224A0"/>
    <w:rsid w:val="00943F5D"/>
    <w:rsid w:val="00975EA7"/>
    <w:rsid w:val="00977F6C"/>
    <w:rsid w:val="0099485F"/>
    <w:rsid w:val="009B4640"/>
    <w:rsid w:val="009D31D3"/>
    <w:rsid w:val="009D535C"/>
    <w:rsid w:val="009D6A75"/>
    <w:rsid w:val="00A02E94"/>
    <w:rsid w:val="00A22DB1"/>
    <w:rsid w:val="00A26D99"/>
    <w:rsid w:val="00A341BB"/>
    <w:rsid w:val="00A56E8E"/>
    <w:rsid w:val="00A71AAA"/>
    <w:rsid w:val="00A8431C"/>
    <w:rsid w:val="00AA60CC"/>
    <w:rsid w:val="00B1200E"/>
    <w:rsid w:val="00B32672"/>
    <w:rsid w:val="00B47443"/>
    <w:rsid w:val="00CB4093"/>
    <w:rsid w:val="00D0158D"/>
    <w:rsid w:val="00E210D5"/>
    <w:rsid w:val="00E26BA3"/>
    <w:rsid w:val="00E42007"/>
    <w:rsid w:val="00E46108"/>
    <w:rsid w:val="00EC35C6"/>
    <w:rsid w:val="00F42389"/>
    <w:rsid w:val="00F476E0"/>
    <w:rsid w:val="00FD750E"/>
    <w:rsid w:val="00FE0F03"/>
  </w:rsids>
  <m:mathPr>
    <m:mathFont m:val="MS Gothic"/>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Theme="minorHAnsi" w:hAnsi="Corbel" w:cstheme="minorBidi"/>
        <w:color w:val="000000" w:themeColor="text1"/>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845810"/>
    <w:rPr>
      <w:sz w:val="16"/>
      <w:szCs w:val="16"/>
    </w:rPr>
  </w:style>
  <w:style w:type="paragraph" w:styleId="CommentText">
    <w:name w:val="annotation text"/>
    <w:basedOn w:val="Normal"/>
    <w:link w:val="CommentTextChar"/>
    <w:uiPriority w:val="99"/>
    <w:semiHidden/>
    <w:unhideWhenUsed/>
    <w:rsid w:val="00845810"/>
    <w:pPr>
      <w:spacing w:line="240" w:lineRule="auto"/>
    </w:pPr>
    <w:rPr>
      <w:szCs w:val="20"/>
    </w:rPr>
  </w:style>
  <w:style w:type="character" w:customStyle="1" w:styleId="CommentTextChar">
    <w:name w:val="Comment Text Char"/>
    <w:basedOn w:val="DefaultParagraphFont"/>
    <w:link w:val="CommentText"/>
    <w:uiPriority w:val="99"/>
    <w:semiHidden/>
    <w:rsid w:val="00845810"/>
    <w:rPr>
      <w:szCs w:val="20"/>
    </w:rPr>
  </w:style>
  <w:style w:type="paragraph" w:styleId="CommentSubject">
    <w:name w:val="annotation subject"/>
    <w:basedOn w:val="CommentText"/>
    <w:next w:val="CommentText"/>
    <w:link w:val="CommentSubjectChar"/>
    <w:uiPriority w:val="99"/>
    <w:semiHidden/>
    <w:unhideWhenUsed/>
    <w:rsid w:val="00845810"/>
    <w:rPr>
      <w:b/>
      <w:bCs/>
    </w:rPr>
  </w:style>
  <w:style w:type="character" w:customStyle="1" w:styleId="CommentSubjectChar">
    <w:name w:val="Comment Subject Char"/>
    <w:basedOn w:val="CommentTextChar"/>
    <w:link w:val="CommentSubject"/>
    <w:uiPriority w:val="99"/>
    <w:semiHidden/>
    <w:rsid w:val="00845810"/>
    <w:rPr>
      <w:b/>
      <w:bCs/>
      <w:szCs w:val="20"/>
    </w:rPr>
  </w:style>
  <w:style w:type="paragraph" w:styleId="BalloonText">
    <w:name w:val="Balloon Text"/>
    <w:basedOn w:val="Normal"/>
    <w:link w:val="BalloonTextChar"/>
    <w:uiPriority w:val="99"/>
    <w:semiHidden/>
    <w:unhideWhenUsed/>
    <w:rsid w:val="0084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10"/>
    <w:rPr>
      <w:rFonts w:ascii="Tahoma" w:hAnsi="Tahoma" w:cs="Tahoma"/>
      <w:sz w:val="16"/>
      <w:szCs w:val="16"/>
    </w:rPr>
  </w:style>
  <w:style w:type="character" w:styleId="Hyperlink">
    <w:name w:val="Hyperlink"/>
    <w:basedOn w:val="DefaultParagraphFont"/>
    <w:uiPriority w:val="99"/>
    <w:unhideWhenUsed/>
    <w:rsid w:val="009D6A75"/>
    <w:rPr>
      <w:color w:val="0000FF" w:themeColor="hyperlink"/>
      <w:u w:val="single"/>
    </w:rPr>
  </w:style>
  <w:style w:type="paragraph" w:styleId="ListParagraph">
    <w:name w:val="List Paragraph"/>
    <w:basedOn w:val="Normal"/>
    <w:uiPriority w:val="34"/>
    <w:qFormat/>
    <w:rsid w:val="00426231"/>
    <w:pPr>
      <w:ind w:left="720"/>
      <w:contextualSpacing/>
    </w:pPr>
  </w:style>
  <w:style w:type="character" w:customStyle="1" w:styleId="apple-converted-space">
    <w:name w:val="apple-converted-space"/>
    <w:basedOn w:val="DefaultParagraphFont"/>
    <w:rsid w:val="0099485F"/>
  </w:style>
  <w:style w:type="character" w:styleId="Emphasis">
    <w:name w:val="Emphasis"/>
    <w:basedOn w:val="DefaultParagraphFont"/>
    <w:uiPriority w:val="20"/>
    <w:qFormat/>
    <w:rsid w:val="00994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color w:val="000000" w:themeColor="text1"/>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5810"/>
    <w:rPr>
      <w:sz w:val="16"/>
      <w:szCs w:val="16"/>
    </w:rPr>
  </w:style>
  <w:style w:type="paragraph" w:styleId="CommentText">
    <w:name w:val="annotation text"/>
    <w:basedOn w:val="Normal"/>
    <w:link w:val="CommentTextChar"/>
    <w:uiPriority w:val="99"/>
    <w:semiHidden/>
    <w:unhideWhenUsed/>
    <w:rsid w:val="00845810"/>
    <w:pPr>
      <w:spacing w:line="240" w:lineRule="auto"/>
    </w:pPr>
    <w:rPr>
      <w:szCs w:val="20"/>
    </w:rPr>
  </w:style>
  <w:style w:type="character" w:customStyle="1" w:styleId="CommentTextChar">
    <w:name w:val="Comment Text Char"/>
    <w:basedOn w:val="DefaultParagraphFont"/>
    <w:link w:val="CommentText"/>
    <w:uiPriority w:val="99"/>
    <w:semiHidden/>
    <w:rsid w:val="00845810"/>
    <w:rPr>
      <w:szCs w:val="20"/>
    </w:rPr>
  </w:style>
  <w:style w:type="paragraph" w:styleId="CommentSubject">
    <w:name w:val="annotation subject"/>
    <w:basedOn w:val="CommentText"/>
    <w:next w:val="CommentText"/>
    <w:link w:val="CommentSubjectChar"/>
    <w:uiPriority w:val="99"/>
    <w:semiHidden/>
    <w:unhideWhenUsed/>
    <w:rsid w:val="00845810"/>
    <w:rPr>
      <w:b/>
      <w:bCs/>
    </w:rPr>
  </w:style>
  <w:style w:type="character" w:customStyle="1" w:styleId="CommentSubjectChar">
    <w:name w:val="Comment Subject Char"/>
    <w:basedOn w:val="CommentTextChar"/>
    <w:link w:val="CommentSubject"/>
    <w:uiPriority w:val="99"/>
    <w:semiHidden/>
    <w:rsid w:val="00845810"/>
    <w:rPr>
      <w:b/>
      <w:bCs/>
      <w:szCs w:val="20"/>
    </w:rPr>
  </w:style>
  <w:style w:type="paragraph" w:styleId="BalloonText">
    <w:name w:val="Balloon Text"/>
    <w:basedOn w:val="Normal"/>
    <w:link w:val="BalloonTextChar"/>
    <w:uiPriority w:val="99"/>
    <w:semiHidden/>
    <w:unhideWhenUsed/>
    <w:rsid w:val="0084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810"/>
    <w:rPr>
      <w:rFonts w:ascii="Tahoma" w:hAnsi="Tahoma" w:cs="Tahoma"/>
      <w:sz w:val="16"/>
      <w:szCs w:val="16"/>
    </w:rPr>
  </w:style>
  <w:style w:type="character" w:styleId="Hyperlink">
    <w:name w:val="Hyperlink"/>
    <w:basedOn w:val="DefaultParagraphFont"/>
    <w:uiPriority w:val="99"/>
    <w:unhideWhenUsed/>
    <w:rsid w:val="009D6A75"/>
    <w:rPr>
      <w:color w:val="0000FF" w:themeColor="hyperlink"/>
      <w:u w:val="single"/>
    </w:rPr>
  </w:style>
  <w:style w:type="paragraph" w:styleId="ListParagraph">
    <w:name w:val="List Paragraph"/>
    <w:basedOn w:val="Normal"/>
    <w:uiPriority w:val="34"/>
    <w:qFormat/>
    <w:rsid w:val="00426231"/>
    <w:pPr>
      <w:ind w:left="720"/>
      <w:contextualSpacing/>
    </w:pPr>
  </w:style>
  <w:style w:type="character" w:customStyle="1" w:styleId="apple-converted-space">
    <w:name w:val="apple-converted-space"/>
    <w:basedOn w:val="DefaultParagraphFont"/>
    <w:rsid w:val="0099485F"/>
  </w:style>
  <w:style w:type="character" w:styleId="Emphasis">
    <w:name w:val="Emphasis"/>
    <w:basedOn w:val="DefaultParagraphFont"/>
    <w:uiPriority w:val="20"/>
    <w:qFormat/>
    <w:rsid w:val="0099485F"/>
    <w:rPr>
      <w:i/>
      <w:iCs/>
    </w:rPr>
  </w:style>
</w:styles>
</file>

<file path=word/webSettings.xml><?xml version="1.0" encoding="utf-8"?>
<w:webSettings xmlns:r="http://schemas.openxmlformats.org/officeDocument/2006/relationships" xmlns:w="http://schemas.openxmlformats.org/wordprocessingml/2006/main">
  <w:divs>
    <w:div w:id="128017566">
      <w:bodyDiv w:val="1"/>
      <w:marLeft w:val="0"/>
      <w:marRight w:val="0"/>
      <w:marTop w:val="0"/>
      <w:marBottom w:val="0"/>
      <w:divBdr>
        <w:top w:val="none" w:sz="0" w:space="0" w:color="auto"/>
        <w:left w:val="none" w:sz="0" w:space="0" w:color="auto"/>
        <w:bottom w:val="none" w:sz="0" w:space="0" w:color="auto"/>
        <w:right w:val="none" w:sz="0" w:space="0" w:color="auto"/>
      </w:divBdr>
    </w:div>
    <w:div w:id="231892675">
      <w:bodyDiv w:val="1"/>
      <w:marLeft w:val="0"/>
      <w:marRight w:val="0"/>
      <w:marTop w:val="0"/>
      <w:marBottom w:val="0"/>
      <w:divBdr>
        <w:top w:val="none" w:sz="0" w:space="0" w:color="auto"/>
        <w:left w:val="none" w:sz="0" w:space="0" w:color="auto"/>
        <w:bottom w:val="none" w:sz="0" w:space="0" w:color="auto"/>
        <w:right w:val="none" w:sz="0" w:space="0" w:color="auto"/>
      </w:divBdr>
    </w:div>
    <w:div w:id="329529155">
      <w:bodyDiv w:val="1"/>
      <w:marLeft w:val="0"/>
      <w:marRight w:val="0"/>
      <w:marTop w:val="0"/>
      <w:marBottom w:val="0"/>
      <w:divBdr>
        <w:top w:val="none" w:sz="0" w:space="0" w:color="auto"/>
        <w:left w:val="none" w:sz="0" w:space="0" w:color="auto"/>
        <w:bottom w:val="none" w:sz="0" w:space="0" w:color="auto"/>
        <w:right w:val="none" w:sz="0" w:space="0" w:color="auto"/>
      </w:divBdr>
    </w:div>
    <w:div w:id="20682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List_of_Sydney_suburbs"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8DAE-DB40-4A32-8052-04B644BE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636</Words>
  <Characters>3629</Characters>
  <Application>Microsoft Word 12.0.0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Anton Siswoyo</cp:lastModifiedBy>
  <cp:revision>2</cp:revision>
  <cp:lastPrinted>2013-10-02T23:00:00Z</cp:lastPrinted>
  <dcterms:created xsi:type="dcterms:W3CDTF">2014-01-27T22:41:00Z</dcterms:created>
  <dcterms:modified xsi:type="dcterms:W3CDTF">2014-01-27T22:41:00Z</dcterms:modified>
</cp:coreProperties>
</file>